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862" w:rsidRDefault="00553862" w:rsidP="00553862">
      <w:pPr>
        <w:spacing w:after="0" w:line="240" w:lineRule="auto"/>
        <w:jc w:val="center"/>
      </w:pPr>
      <w:r>
        <w:rPr>
          <w:rFonts w:ascii="Times New Roman" w:eastAsia="Times New Roman" w:hAnsi="Times New Roman" w:cs="Times New Roman"/>
          <w:b/>
          <w:sz w:val="32"/>
          <w:szCs w:val="32"/>
        </w:rPr>
        <w:t>Socratic Seminar</w:t>
      </w:r>
    </w:p>
    <w:p w:rsidR="00553862" w:rsidRDefault="00553862" w:rsidP="00553862">
      <w:pPr>
        <w:spacing w:after="0" w:line="240" w:lineRule="auto"/>
        <w:jc w:val="center"/>
      </w:pPr>
      <w:r>
        <w:rPr>
          <w:rFonts w:ascii="Times New Roman" w:eastAsia="Times New Roman" w:hAnsi="Times New Roman" w:cs="Times New Roman"/>
          <w:sz w:val="26"/>
          <w:szCs w:val="26"/>
        </w:rPr>
        <w:t>Outer Circle Responsibilities</w:t>
      </w:r>
    </w:p>
    <w:p w:rsidR="00553862" w:rsidRDefault="00553862" w:rsidP="00553862">
      <w:pPr>
        <w:spacing w:after="0" w:line="240" w:lineRule="auto"/>
        <w:jc w:val="center"/>
      </w:pPr>
    </w:p>
    <w:p w:rsidR="00553862" w:rsidRDefault="00553862" w:rsidP="00553862">
      <w:pPr>
        <w:spacing w:after="0" w:line="240" w:lineRule="auto"/>
      </w:pPr>
      <w:r>
        <w:rPr>
          <w:rFonts w:ascii="Times New Roman" w:eastAsia="Times New Roman" w:hAnsi="Times New Roman" w:cs="Times New Roman"/>
          <w:b/>
          <w:sz w:val="24"/>
          <w:szCs w:val="24"/>
        </w:rPr>
        <w:t>Introduction</w:t>
      </w:r>
      <w:r>
        <w:rPr>
          <w:rFonts w:ascii="Times New Roman" w:eastAsia="Times New Roman" w:hAnsi="Times New Roman" w:cs="Times New Roman"/>
          <w:sz w:val="24"/>
          <w:szCs w:val="24"/>
        </w:rPr>
        <w:t>: Socratic Seminars take on many shapes, but for this seminar, there will be two concentric circles—an inner circle and an outer circle. The inner circle is where participants will actively share ideas, and the outer circle is where participants will actively observe and take notes on the discussion.</w:t>
      </w:r>
    </w:p>
    <w:p w:rsidR="00553862" w:rsidRDefault="00553862" w:rsidP="00553862">
      <w:pPr>
        <w:spacing w:after="0" w:line="240" w:lineRule="auto"/>
      </w:pPr>
    </w:p>
    <w:p w:rsidR="00553862" w:rsidRDefault="00553862" w:rsidP="00553862">
      <w:pPr>
        <w:spacing w:after="0" w:line="240" w:lineRule="auto"/>
      </w:pPr>
      <w:r>
        <w:rPr>
          <w:rFonts w:ascii="Times New Roman" w:eastAsia="Times New Roman" w:hAnsi="Times New Roman" w:cs="Times New Roman"/>
          <w:b/>
          <w:sz w:val="24"/>
          <w:szCs w:val="24"/>
        </w:rPr>
        <w:t>Task</w:t>
      </w:r>
      <w:r>
        <w:rPr>
          <w:rFonts w:ascii="Times New Roman" w:eastAsia="Times New Roman" w:hAnsi="Times New Roman" w:cs="Times New Roman"/>
          <w:sz w:val="24"/>
          <w:szCs w:val="24"/>
        </w:rPr>
        <w:t xml:space="preserve">: Choose one </w:t>
      </w:r>
      <w:r>
        <w:rPr>
          <w:rFonts w:ascii="Times New Roman" w:eastAsia="Times New Roman" w:hAnsi="Times New Roman" w:cs="Times New Roman"/>
          <w:sz w:val="24"/>
          <w:szCs w:val="24"/>
        </w:rPr>
        <w:t>approach</w:t>
      </w:r>
      <w:r>
        <w:rPr>
          <w:rFonts w:ascii="Times New Roman" w:eastAsia="Times New Roman" w:hAnsi="Times New Roman" w:cs="Times New Roman"/>
          <w:sz w:val="24"/>
          <w:szCs w:val="24"/>
        </w:rPr>
        <w:t xml:space="preserve"> from the list below that interest you. When you’re in the outer circle, record information on the back of this sheet. You will share pieces of this information (the highlights—what stands out to you) with the class or with individuals at the conclusion of the seminar. </w:t>
      </w:r>
      <w:bookmarkStart w:id="0" w:name="_GoBack"/>
      <w:bookmarkEnd w:id="0"/>
    </w:p>
    <w:p w:rsidR="00553862" w:rsidRDefault="00553862" w:rsidP="00553862">
      <w:pPr>
        <w:spacing w:after="0" w:line="240" w:lineRule="auto"/>
      </w:pPr>
    </w:p>
    <w:p w:rsidR="00553862" w:rsidRDefault="00553862" w:rsidP="00553862">
      <w:pPr>
        <w:spacing w:after="0" w:line="240" w:lineRule="auto"/>
      </w:pPr>
      <w:r>
        <w:rPr>
          <w:rFonts w:ascii="Times New Roman" w:eastAsia="Times New Roman" w:hAnsi="Times New Roman" w:cs="Times New Roman"/>
          <w:i/>
          <w:sz w:val="24"/>
          <w:szCs w:val="24"/>
        </w:rPr>
        <w:t>Possible observation approaches:</w:t>
      </w:r>
    </w:p>
    <w:p w:rsidR="00553862" w:rsidRDefault="00553862" w:rsidP="00553862">
      <w:pPr>
        <w:spacing w:after="0" w:line="240" w:lineRule="auto"/>
      </w:pPr>
    </w:p>
    <w:p w:rsidR="00553862" w:rsidRDefault="00553862" w:rsidP="00553862">
      <w:pPr>
        <w:spacing w:after="0" w:line="240" w:lineRule="auto"/>
      </w:pPr>
      <w:r>
        <w:rPr>
          <w:rFonts w:ascii="Times New Roman" w:eastAsia="Times New Roman" w:hAnsi="Times New Roman" w:cs="Times New Roman"/>
          <w:b/>
          <w:sz w:val="24"/>
          <w:szCs w:val="24"/>
        </w:rPr>
        <w:t>• Opposite person</w:t>
      </w:r>
    </w:p>
    <w:p w:rsidR="00553862" w:rsidRDefault="00553862" w:rsidP="00553862">
      <w:pPr>
        <w:spacing w:after="0" w:line="240" w:lineRule="auto"/>
      </w:pPr>
      <w:r>
        <w:rPr>
          <w:rFonts w:ascii="Times New Roman" w:eastAsia="Times New Roman" w:hAnsi="Times New Roman" w:cs="Times New Roman"/>
          <w:sz w:val="24"/>
          <w:szCs w:val="24"/>
        </w:rPr>
        <w:t>Watch the person opposite you (across the circle so you can see his or her face).</w:t>
      </w:r>
    </w:p>
    <w:p w:rsidR="00553862" w:rsidRDefault="00553862" w:rsidP="00553862">
      <w:pPr>
        <w:spacing w:after="0" w:line="240" w:lineRule="auto"/>
      </w:pPr>
      <w:r>
        <w:rPr>
          <w:rFonts w:ascii="Times New Roman" w:eastAsia="Times New Roman" w:hAnsi="Times New Roman" w:cs="Times New Roman"/>
          <w:sz w:val="24"/>
          <w:szCs w:val="24"/>
        </w:rPr>
        <w:t>How many times does the person speak? Does the person listen well? How does the person behave during the discussion? Provide a few examples of the person’s comments and behavior.</w:t>
      </w:r>
    </w:p>
    <w:p w:rsidR="00553862" w:rsidRDefault="00553862" w:rsidP="00553862">
      <w:pPr>
        <w:spacing w:after="0" w:line="240" w:lineRule="auto"/>
      </w:pPr>
      <w:r>
        <w:rPr>
          <w:rFonts w:ascii="Times New Roman" w:eastAsia="Times New Roman" w:hAnsi="Times New Roman" w:cs="Times New Roman"/>
          <w:b/>
          <w:sz w:val="24"/>
          <w:szCs w:val="24"/>
        </w:rPr>
        <w:t>• Questions</w:t>
      </w:r>
    </w:p>
    <w:p w:rsidR="00553862" w:rsidRDefault="00553862" w:rsidP="00553862">
      <w:pPr>
        <w:spacing w:after="0" w:line="240" w:lineRule="auto"/>
      </w:pPr>
      <w:r>
        <w:rPr>
          <w:rFonts w:ascii="Times New Roman" w:eastAsia="Times New Roman" w:hAnsi="Times New Roman" w:cs="Times New Roman"/>
          <w:sz w:val="24"/>
          <w:szCs w:val="24"/>
        </w:rPr>
        <w:t>Who asks questions? Do people answer the questions? Which specific question is most interesting to the group?</w:t>
      </w:r>
    </w:p>
    <w:p w:rsidR="00553862" w:rsidRDefault="00553862" w:rsidP="00553862">
      <w:pPr>
        <w:spacing w:after="0" w:line="240" w:lineRule="auto"/>
      </w:pPr>
      <w:r>
        <w:rPr>
          <w:rFonts w:ascii="Times New Roman" w:eastAsia="Times New Roman" w:hAnsi="Times New Roman" w:cs="Times New Roman"/>
          <w:b/>
          <w:sz w:val="24"/>
          <w:szCs w:val="24"/>
        </w:rPr>
        <w:t xml:space="preserve">• Discussion leaders </w:t>
      </w:r>
    </w:p>
    <w:p w:rsidR="00553862" w:rsidRDefault="00553862" w:rsidP="00553862">
      <w:pPr>
        <w:spacing w:after="0" w:line="240" w:lineRule="auto"/>
      </w:pPr>
      <w:r>
        <w:rPr>
          <w:rFonts w:ascii="Times New Roman" w:eastAsia="Times New Roman" w:hAnsi="Times New Roman" w:cs="Times New Roman"/>
          <w:sz w:val="24"/>
          <w:szCs w:val="24"/>
        </w:rPr>
        <w:t>Who seems to be leading the discussion? Is it more than one person? Does the leader keep other members engaged in the discussion? Does he or she keep attention focused on ideas in the text?</w:t>
      </w:r>
    </w:p>
    <w:p w:rsidR="00553862" w:rsidRDefault="00553862" w:rsidP="00553862">
      <w:pPr>
        <w:spacing w:after="0" w:line="240" w:lineRule="auto"/>
      </w:pPr>
      <w:r>
        <w:rPr>
          <w:rFonts w:ascii="Times New Roman" w:eastAsia="Times New Roman" w:hAnsi="Times New Roman" w:cs="Times New Roman"/>
          <w:sz w:val="24"/>
          <w:szCs w:val="24"/>
        </w:rPr>
        <w:t>Does he or she listen carefully to others? Describe the leader’s behavior briefly.</w:t>
      </w:r>
    </w:p>
    <w:p w:rsidR="00553862" w:rsidRDefault="00553862" w:rsidP="00553862">
      <w:pPr>
        <w:spacing w:after="0" w:line="240" w:lineRule="auto"/>
      </w:pPr>
      <w:r>
        <w:rPr>
          <w:rFonts w:ascii="Times New Roman" w:eastAsia="Times New Roman" w:hAnsi="Times New Roman" w:cs="Times New Roman"/>
          <w:b/>
          <w:sz w:val="24"/>
          <w:szCs w:val="24"/>
        </w:rPr>
        <w:t>• Gender dynamics</w:t>
      </w:r>
    </w:p>
    <w:p w:rsidR="00553862" w:rsidRDefault="00553862" w:rsidP="00553862">
      <w:pPr>
        <w:spacing w:after="0" w:line="240" w:lineRule="auto"/>
      </w:pPr>
      <w:r>
        <w:rPr>
          <w:rFonts w:ascii="Times New Roman" w:eastAsia="Times New Roman" w:hAnsi="Times New Roman" w:cs="Times New Roman"/>
          <w:sz w:val="24"/>
          <w:szCs w:val="24"/>
        </w:rPr>
        <w:t>Do you notice different discussion techniques between males and females? Who interrupts whom? How are interruptions received? Do the males and females listen differently?</w:t>
      </w:r>
    </w:p>
    <w:p w:rsidR="00553862" w:rsidRDefault="00553862" w:rsidP="00553862">
      <w:pPr>
        <w:spacing w:after="0" w:line="240" w:lineRule="auto"/>
      </w:pPr>
      <w:r>
        <w:rPr>
          <w:rFonts w:ascii="Times New Roman" w:eastAsia="Times New Roman" w:hAnsi="Times New Roman" w:cs="Times New Roman"/>
          <w:b/>
          <w:sz w:val="24"/>
          <w:szCs w:val="24"/>
        </w:rPr>
        <w:t>• Discussion difficulties</w:t>
      </w:r>
    </w:p>
    <w:p w:rsidR="00553862" w:rsidRDefault="00553862" w:rsidP="00553862">
      <w:pPr>
        <w:spacing w:after="0" w:line="240" w:lineRule="auto"/>
      </w:pPr>
      <w:r>
        <w:rPr>
          <w:rFonts w:ascii="Times New Roman" w:eastAsia="Times New Roman" w:hAnsi="Times New Roman" w:cs="Times New Roman"/>
          <w:sz w:val="24"/>
          <w:szCs w:val="24"/>
        </w:rPr>
        <w:t>What parts of the discussion are awkward? Why? What are your suggestions for improving discussion techniques?</w:t>
      </w:r>
    </w:p>
    <w:p w:rsidR="00553862" w:rsidRDefault="00553862" w:rsidP="00553862">
      <w:pPr>
        <w:spacing w:after="0" w:line="240" w:lineRule="auto"/>
      </w:pPr>
      <w:r>
        <w:rPr>
          <w:rFonts w:ascii="Times New Roman" w:eastAsia="Times New Roman" w:hAnsi="Times New Roman" w:cs="Times New Roman"/>
          <w:b/>
          <w:sz w:val="24"/>
          <w:szCs w:val="24"/>
        </w:rPr>
        <w:t>• Note taking</w:t>
      </w:r>
    </w:p>
    <w:p w:rsidR="00553862" w:rsidRDefault="00553862" w:rsidP="00553862">
      <w:pPr>
        <w:spacing w:after="0" w:line="240" w:lineRule="auto"/>
      </w:pPr>
      <w:r>
        <w:rPr>
          <w:rFonts w:ascii="Times New Roman" w:eastAsia="Times New Roman" w:hAnsi="Times New Roman" w:cs="Times New Roman"/>
          <w:sz w:val="24"/>
          <w:szCs w:val="24"/>
        </w:rPr>
        <w:t xml:space="preserve">Record notes and questions that you want to bring to the inner circle discussion </w:t>
      </w:r>
    </w:p>
    <w:p w:rsidR="00553862" w:rsidRDefault="00553862" w:rsidP="00553862">
      <w:pPr>
        <w:spacing w:after="0" w:line="240" w:lineRule="auto"/>
      </w:pPr>
      <w:r>
        <w:rPr>
          <w:rFonts w:ascii="Times New Roman" w:eastAsia="Times New Roman" w:hAnsi="Times New Roman" w:cs="Times New Roman"/>
          <w:b/>
          <w:sz w:val="24"/>
          <w:szCs w:val="24"/>
        </w:rPr>
        <w:t>• Balance of discussion</w:t>
      </w:r>
    </w:p>
    <w:p w:rsidR="00553862" w:rsidRDefault="00553862" w:rsidP="00553862">
      <w:pPr>
        <w:spacing w:after="0" w:line="240" w:lineRule="auto"/>
      </w:pPr>
      <w:r>
        <w:rPr>
          <w:rFonts w:ascii="Times New Roman" w:eastAsia="Times New Roman" w:hAnsi="Times New Roman" w:cs="Times New Roman"/>
          <w:sz w:val="24"/>
          <w:szCs w:val="24"/>
        </w:rPr>
        <w:t>Count the number of times each person speaks</w:t>
      </w:r>
    </w:p>
    <w:p w:rsidR="00553862" w:rsidRDefault="00553862" w:rsidP="00553862">
      <w:pPr>
        <w:spacing w:after="0" w:line="240" w:lineRule="auto"/>
      </w:pPr>
      <w:r>
        <w:rPr>
          <w:rFonts w:ascii="Times New Roman" w:eastAsia="Times New Roman" w:hAnsi="Times New Roman" w:cs="Times New Roman"/>
          <w:b/>
          <w:sz w:val="24"/>
          <w:szCs w:val="24"/>
        </w:rPr>
        <w:t>• Good points</w:t>
      </w:r>
    </w:p>
    <w:p w:rsidR="00553862" w:rsidRDefault="00553862" w:rsidP="00553862">
      <w:pPr>
        <w:spacing w:after="0" w:line="240" w:lineRule="auto"/>
      </w:pPr>
      <w:r>
        <w:rPr>
          <w:rFonts w:ascii="Times New Roman" w:eastAsia="Times New Roman" w:hAnsi="Times New Roman" w:cs="Times New Roman"/>
          <w:sz w:val="24"/>
          <w:szCs w:val="24"/>
        </w:rPr>
        <w:t>What are the speakers doing well? Make a list of their positive discussion techniques.</w:t>
      </w:r>
    </w:p>
    <w:p w:rsidR="00553862" w:rsidRDefault="00553862" w:rsidP="00553862">
      <w:pPr>
        <w:spacing w:after="0" w:line="240" w:lineRule="auto"/>
      </w:pPr>
      <w:r>
        <w:rPr>
          <w:rFonts w:ascii="Times New Roman" w:eastAsia="Times New Roman" w:hAnsi="Times New Roman" w:cs="Times New Roman"/>
          <w:b/>
          <w:sz w:val="24"/>
          <w:szCs w:val="24"/>
        </w:rPr>
        <w:t>• Quiet people</w:t>
      </w:r>
    </w:p>
    <w:p w:rsidR="00553862" w:rsidRDefault="00553862" w:rsidP="00553862">
      <w:pPr>
        <w:spacing w:after="0" w:line="240" w:lineRule="auto"/>
      </w:pPr>
      <w:r>
        <w:rPr>
          <w:rFonts w:ascii="Times New Roman" w:eastAsia="Times New Roman" w:hAnsi="Times New Roman" w:cs="Times New Roman"/>
          <w:sz w:val="24"/>
          <w:szCs w:val="24"/>
        </w:rPr>
        <w:t>Are the quiet people listening? Do they give subtle signals that they wish to speak? Do the talkers ignore them or look at them?</w:t>
      </w:r>
    </w:p>
    <w:p w:rsidR="00553862" w:rsidRDefault="00553862" w:rsidP="00553862">
      <w:pPr>
        <w:spacing w:after="0" w:line="240" w:lineRule="auto"/>
      </w:pPr>
      <w:r>
        <w:rPr>
          <w:rFonts w:ascii="Times New Roman" w:eastAsia="Times New Roman" w:hAnsi="Times New Roman" w:cs="Times New Roman"/>
          <w:b/>
          <w:sz w:val="24"/>
          <w:szCs w:val="24"/>
        </w:rPr>
        <w:t>• Focus</w:t>
      </w:r>
    </w:p>
    <w:p w:rsidR="00553862" w:rsidRDefault="00553862" w:rsidP="00553862">
      <w:pPr>
        <w:spacing w:after="0" w:line="240" w:lineRule="auto"/>
      </w:pPr>
      <w:r>
        <w:rPr>
          <w:rFonts w:ascii="Times New Roman" w:eastAsia="Times New Roman" w:hAnsi="Times New Roman" w:cs="Times New Roman"/>
          <w:sz w:val="24"/>
          <w:szCs w:val="24"/>
        </w:rPr>
        <w:t>How often does the group get off topic completely? (Count and record examples.) How often does the group find tangents to the discussion? (Tangents are ideas not directly related to the passage but still on topic.) When the group finds tangents, to what do they refer? (Count and record examples.)</w:t>
      </w:r>
    </w:p>
    <w:p w:rsidR="00553862" w:rsidRDefault="00553862" w:rsidP="00553862">
      <w:pPr>
        <w:spacing w:after="0" w:line="240" w:lineRule="auto"/>
      </w:pPr>
    </w:p>
    <w:p w:rsidR="00553862" w:rsidRDefault="00553862" w:rsidP="00553862">
      <w:pPr>
        <w:spacing w:after="0" w:line="240" w:lineRule="auto"/>
      </w:pPr>
      <w:r>
        <w:rPr>
          <w:rFonts w:ascii="Times New Roman" w:eastAsia="Times New Roman" w:hAnsi="Times New Roman" w:cs="Times New Roman"/>
          <w:b/>
          <w:i/>
          <w:sz w:val="24"/>
          <w:szCs w:val="24"/>
        </w:rPr>
        <w:t>Remember:</w:t>
      </w:r>
      <w:r>
        <w:rPr>
          <w:rFonts w:ascii="Times New Roman" w:eastAsia="Times New Roman" w:hAnsi="Times New Roman" w:cs="Times New Roman"/>
          <w:sz w:val="24"/>
          <w:szCs w:val="24"/>
        </w:rPr>
        <w:t xml:space="preserve"> The purpose of the outer circle is to improve your own ability to participate effectively in a Socratic Seminar and to help others. The class dynamics should improve each time a Socratic Seminar takes place. If your feedback is critical, be sure it is presented in a supportive manner, not meant to criticize. </w:t>
      </w:r>
    </w:p>
    <w:p w:rsidR="00553862" w:rsidRDefault="00553862" w:rsidP="00553862"/>
    <w:p w:rsidR="00553862" w:rsidRDefault="00553862" w:rsidP="00553862">
      <w:r>
        <w:rPr>
          <w:rFonts w:ascii="Times New Roman" w:eastAsia="Times New Roman" w:hAnsi="Times New Roman" w:cs="Times New Roman"/>
          <w:sz w:val="24"/>
          <w:szCs w:val="24"/>
        </w:rPr>
        <w:lastRenderedPageBreak/>
        <w:t xml:space="preserve">Observation Notes: </w:t>
      </w:r>
    </w:p>
    <w:p w:rsidR="00553862" w:rsidRDefault="00553862" w:rsidP="00553862"/>
    <w:p w:rsidR="00553862" w:rsidRDefault="00553862" w:rsidP="00553862"/>
    <w:p w:rsidR="00553862" w:rsidRDefault="00553862" w:rsidP="00553862"/>
    <w:p w:rsidR="00553862" w:rsidRDefault="00553862" w:rsidP="00553862"/>
    <w:p w:rsidR="00553862" w:rsidRDefault="00553862" w:rsidP="00553862"/>
    <w:p w:rsidR="00553862" w:rsidRDefault="00553862" w:rsidP="00553862"/>
    <w:p w:rsidR="00553862" w:rsidRDefault="00553862" w:rsidP="00553862"/>
    <w:p w:rsidR="00553862" w:rsidRDefault="00553862" w:rsidP="00553862"/>
    <w:p w:rsidR="00553862" w:rsidRDefault="00553862" w:rsidP="00553862"/>
    <w:p w:rsidR="00553862" w:rsidRDefault="00553862" w:rsidP="00553862"/>
    <w:p w:rsidR="00553862" w:rsidRDefault="00553862" w:rsidP="00553862"/>
    <w:p w:rsidR="00553862" w:rsidRDefault="00553862" w:rsidP="00553862"/>
    <w:p w:rsidR="00553862" w:rsidRDefault="00553862" w:rsidP="00553862"/>
    <w:p w:rsidR="00553862" w:rsidRDefault="00553862" w:rsidP="00553862"/>
    <w:p w:rsidR="00553862" w:rsidRDefault="00553862" w:rsidP="00553862"/>
    <w:p w:rsidR="00553862" w:rsidRDefault="00553862" w:rsidP="00553862"/>
    <w:p w:rsidR="00553862" w:rsidRDefault="00553862" w:rsidP="00553862"/>
    <w:p w:rsidR="00553862" w:rsidRDefault="00553862" w:rsidP="00553862"/>
    <w:p w:rsidR="00553862" w:rsidRDefault="00553862" w:rsidP="00553862"/>
    <w:p w:rsidR="00553862" w:rsidRDefault="00553862" w:rsidP="00553862"/>
    <w:p w:rsidR="00553862" w:rsidRDefault="00553862" w:rsidP="00553862">
      <w:r>
        <w:rPr>
          <w:rFonts w:ascii="Times New Roman" w:eastAsia="Times New Roman" w:hAnsi="Times New Roman" w:cs="Times New Roman"/>
          <w:sz w:val="24"/>
          <w:szCs w:val="24"/>
        </w:rPr>
        <w:t>From what you observed, what jumped out at you? What were the highlights? What are your major takeaways from observing the seminar?</w:t>
      </w:r>
    </w:p>
    <w:p w:rsidR="00553862" w:rsidRDefault="00553862" w:rsidP="00553862"/>
    <w:p w:rsidR="00553862" w:rsidRDefault="00553862" w:rsidP="00553862"/>
    <w:p w:rsidR="00553862" w:rsidRDefault="00553862" w:rsidP="00553862"/>
    <w:p w:rsidR="00553862" w:rsidRDefault="00553862" w:rsidP="00553862"/>
    <w:p w:rsidR="00553862" w:rsidRDefault="00553862" w:rsidP="00553862">
      <w:pPr>
        <w:spacing w:after="0" w:line="240" w:lineRule="auto"/>
      </w:pPr>
    </w:p>
    <w:p w:rsidR="00553862" w:rsidRDefault="00553862" w:rsidP="00553862"/>
    <w:p w:rsidR="008F4ADD" w:rsidRDefault="00553862"/>
    <w:sectPr w:rsidR="008F4ADD">
      <w:pgSz w:w="12240" w:h="15840"/>
      <w:pgMar w:top="450" w:right="1440" w:bottom="63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62"/>
    <w:rsid w:val="00196F16"/>
    <w:rsid w:val="00321E96"/>
    <w:rsid w:val="00553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9FF1D-C863-4AD7-B5FB-97837F13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53862"/>
    <w:pPr>
      <w:spacing w:after="20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Leonetti</dc:creator>
  <cp:keywords/>
  <dc:description/>
  <cp:lastModifiedBy>Sara Leonetti</cp:lastModifiedBy>
  <cp:revision>1</cp:revision>
  <dcterms:created xsi:type="dcterms:W3CDTF">2016-11-09T21:42:00Z</dcterms:created>
  <dcterms:modified xsi:type="dcterms:W3CDTF">2016-11-09T21:48:00Z</dcterms:modified>
</cp:coreProperties>
</file>